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4F8DE" w14:textId="7103DCBE" w:rsidR="00F05EBE" w:rsidRDefault="00F05EBE" w:rsidP="007D0C5B">
      <w:pPr>
        <w:pStyle w:val="Titre"/>
      </w:pPr>
      <w:r w:rsidRPr="00A473A5">
        <w:t xml:space="preserve">Web of </w:t>
      </w:r>
      <w:r w:rsidRPr="007D0C5B">
        <w:t>Conferences</w:t>
      </w:r>
      <w:r w:rsidRPr="00A473A5">
        <w:t xml:space="preserve"> – 170 x 250 mm paper size, one column format</w:t>
      </w:r>
    </w:p>
    <w:p w14:paraId="20D59849" w14:textId="77777777" w:rsidR="003C7F80" w:rsidRDefault="003C7F80" w:rsidP="003C7F80">
      <w:pPr>
        <w:pStyle w:val="AuthorLastName"/>
        <w:spacing w:after="340"/>
        <w:rPr>
          <w:rFonts w:ascii="Arial" w:hAnsi="Arial" w:cs="Arial"/>
          <w:b/>
          <w:bCs w:val="0"/>
          <w:sz w:val="32"/>
          <w:szCs w:val="32"/>
        </w:rPr>
      </w:pPr>
      <w:r w:rsidRPr="003C7F80">
        <w:rPr>
          <w:rFonts w:ascii="Arial" w:hAnsi="Arial" w:cs="Arial"/>
          <w:b/>
          <w:bCs w:val="0"/>
          <w:sz w:val="32"/>
          <w:szCs w:val="32"/>
        </w:rPr>
        <w:t xml:space="preserve">Web of Conferences - format papier 170 x 250 mm, format à </w:t>
      </w:r>
      <w:proofErr w:type="spellStart"/>
      <w:r w:rsidRPr="003C7F80">
        <w:rPr>
          <w:rFonts w:ascii="Arial" w:hAnsi="Arial" w:cs="Arial"/>
          <w:b/>
          <w:bCs w:val="0"/>
          <w:sz w:val="32"/>
          <w:szCs w:val="32"/>
        </w:rPr>
        <w:t>une</w:t>
      </w:r>
      <w:proofErr w:type="spellEnd"/>
      <w:r w:rsidRPr="003C7F80">
        <w:rPr>
          <w:rFonts w:ascii="Arial" w:hAnsi="Arial" w:cs="Arial"/>
          <w:b/>
          <w:bCs w:val="0"/>
          <w:sz w:val="32"/>
          <w:szCs w:val="32"/>
        </w:rPr>
        <w:t xml:space="preserve"> </w:t>
      </w:r>
      <w:proofErr w:type="spellStart"/>
      <w:r w:rsidRPr="003C7F80">
        <w:rPr>
          <w:rFonts w:ascii="Arial" w:hAnsi="Arial" w:cs="Arial"/>
          <w:b/>
          <w:bCs w:val="0"/>
          <w:sz w:val="32"/>
          <w:szCs w:val="32"/>
        </w:rPr>
        <w:t>colonne</w:t>
      </w:r>
      <w:proofErr w:type="spellEnd"/>
    </w:p>
    <w:p w14:paraId="27AC4F5E" w14:textId="11F93792" w:rsidR="00524C4B" w:rsidRPr="00A473A5" w:rsidRDefault="00F05EBE" w:rsidP="00F05EBE">
      <w:pPr>
        <w:pStyle w:val="AuthorLastName"/>
        <w:rPr>
          <w:iCs/>
        </w:rPr>
      </w:pPr>
      <w:proofErr w:type="spellStart"/>
      <w:r w:rsidRPr="00F062E6">
        <w:rPr>
          <w:rStyle w:val="AuthorFirstnameCar"/>
          <w:i w:val="0"/>
          <w:iCs w:val="0"/>
        </w:rPr>
        <w:t>Isaline</w:t>
      </w:r>
      <w:proofErr w:type="spellEnd"/>
      <w:r w:rsidRPr="00F062E6">
        <w:rPr>
          <w:i/>
          <w:iCs/>
        </w:rPr>
        <w:t xml:space="preserve"> </w:t>
      </w:r>
      <w:r w:rsidRPr="00A473A5">
        <w:t>Boulven</w:t>
      </w:r>
      <w:r w:rsidRPr="00A473A5">
        <w:rPr>
          <w:vertAlign w:val="superscript"/>
        </w:rPr>
        <w:t>1</w:t>
      </w:r>
      <w:r w:rsidRPr="00A473A5">
        <w:rPr>
          <w:rStyle w:val="Appelnotedebasdep"/>
          <w:bCs w:val="0"/>
        </w:rPr>
        <w:footnoteReference w:id="1"/>
      </w:r>
      <w:r w:rsidRPr="009C6152">
        <w:rPr>
          <w:rStyle w:val="Appelnotedebasdep1"/>
        </w:rPr>
        <w:t>,</w:t>
      </w:r>
      <w:r w:rsidRPr="00F062E6">
        <w:rPr>
          <w:rStyle w:val="Appelnotedebasdep1"/>
          <w:i w:val="0"/>
          <w:iCs w:val="0"/>
        </w:rPr>
        <w:t xml:space="preserve"> </w:t>
      </w:r>
      <w:r w:rsidRPr="00F062E6">
        <w:rPr>
          <w:rStyle w:val="AuthorFirstnameCar"/>
          <w:i w:val="0"/>
          <w:iCs w:val="0"/>
        </w:rPr>
        <w:t>Isabelle</w:t>
      </w:r>
      <w:r w:rsidRPr="00A473A5">
        <w:t xml:space="preserve"> Houlbert</w:t>
      </w:r>
      <w:r w:rsidRPr="00A473A5">
        <w:rPr>
          <w:vertAlign w:val="superscript"/>
        </w:rPr>
        <w:t>2</w:t>
      </w:r>
      <w:r w:rsidRPr="00A473A5">
        <w:t xml:space="preserve">, and </w:t>
      </w:r>
      <w:r w:rsidRPr="00F062E6">
        <w:rPr>
          <w:rStyle w:val="AuthorFirstnameCar"/>
          <w:i w:val="0"/>
          <w:iCs w:val="0"/>
        </w:rPr>
        <w:t>Agnès</w:t>
      </w:r>
      <w:r w:rsidRPr="00F062E6">
        <w:rPr>
          <w:i/>
          <w:iCs/>
        </w:rPr>
        <w:t xml:space="preserve"> </w:t>
      </w:r>
      <w:r w:rsidRPr="00A473A5">
        <w:t>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32A70EC4" w:rsidR="00937B86"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4DEE56AF" w14:textId="1DD4A014" w:rsidR="003C7F80" w:rsidRPr="003C7F80" w:rsidRDefault="003C7F80" w:rsidP="003C7F80">
      <w:pPr>
        <w:pStyle w:val="Abstractbody"/>
      </w:pPr>
      <w:r w:rsidRPr="003C7F80">
        <w:rPr>
          <w:rStyle w:val="AbstractAbstractword"/>
        </w:rPr>
        <w:t xml:space="preserve">Résumé. </w:t>
      </w:r>
      <w:proofErr w:type="spellStart"/>
      <w:r w:rsidRPr="003C7F80">
        <w:rPr>
          <w:rStyle w:val="AbstractAbstractword"/>
          <w:rFonts w:ascii="Times New Roman" w:hAnsi="Times New Roman" w:cs="Times New Roman"/>
          <w:b w:val="0"/>
          <w:bCs/>
        </w:rPr>
        <w:t>Vous</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devez</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laisser</w:t>
      </w:r>
      <w:proofErr w:type="spellEnd"/>
      <w:r w:rsidRPr="003C7F80">
        <w:rPr>
          <w:rStyle w:val="AbstractAbstractword"/>
          <w:rFonts w:ascii="Times New Roman" w:hAnsi="Times New Roman" w:cs="Times New Roman"/>
          <w:b w:val="0"/>
          <w:bCs/>
        </w:rPr>
        <w:t xml:space="preserve"> un </w:t>
      </w:r>
      <w:proofErr w:type="spellStart"/>
      <w:r w:rsidRPr="003C7F80">
        <w:rPr>
          <w:rStyle w:val="AbstractAbstractword"/>
          <w:rFonts w:ascii="Times New Roman" w:hAnsi="Times New Roman" w:cs="Times New Roman"/>
          <w:b w:val="0"/>
          <w:bCs/>
        </w:rPr>
        <w:t>espace</w:t>
      </w:r>
      <w:proofErr w:type="spellEnd"/>
      <w:r w:rsidRPr="003C7F80">
        <w:rPr>
          <w:rStyle w:val="AbstractAbstractword"/>
          <w:rFonts w:ascii="Times New Roman" w:hAnsi="Times New Roman" w:cs="Times New Roman"/>
          <w:b w:val="0"/>
          <w:bCs/>
        </w:rPr>
        <w:t xml:space="preserve"> de 8 mm au-dessus du résumé et de 10 mm après le résumé. Le titre Résumé doit </w:t>
      </w:r>
      <w:proofErr w:type="spellStart"/>
      <w:r w:rsidRPr="003C7F80">
        <w:rPr>
          <w:rStyle w:val="AbstractAbstractword"/>
          <w:rFonts w:ascii="Times New Roman" w:hAnsi="Times New Roman" w:cs="Times New Roman"/>
          <w:b w:val="0"/>
          <w:bCs/>
        </w:rPr>
        <w:t>être</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dactylographié</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en</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caractères</w:t>
      </w:r>
      <w:proofErr w:type="spellEnd"/>
      <w:r w:rsidRPr="003C7F80">
        <w:rPr>
          <w:rStyle w:val="AbstractAbstractword"/>
          <w:rFonts w:ascii="Times New Roman" w:hAnsi="Times New Roman" w:cs="Times New Roman"/>
          <w:b w:val="0"/>
          <w:bCs/>
        </w:rPr>
        <w:t xml:space="preserve"> gras Arial 9 points. Le corps du résumé doit </w:t>
      </w:r>
      <w:proofErr w:type="spellStart"/>
      <w:r w:rsidRPr="003C7F80">
        <w:rPr>
          <w:rStyle w:val="AbstractAbstractword"/>
          <w:rFonts w:ascii="Times New Roman" w:hAnsi="Times New Roman" w:cs="Times New Roman"/>
          <w:b w:val="0"/>
          <w:bCs/>
        </w:rPr>
        <w:t>être</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dactylographié</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en</w:t>
      </w:r>
      <w:proofErr w:type="spellEnd"/>
      <w:r w:rsidRPr="003C7F80">
        <w:rPr>
          <w:rStyle w:val="AbstractAbstractword"/>
          <w:rFonts w:ascii="Times New Roman" w:hAnsi="Times New Roman" w:cs="Times New Roman"/>
          <w:b w:val="0"/>
          <w:bCs/>
        </w:rPr>
        <w:t xml:space="preserve"> Times 9 points normal dans un </w:t>
      </w:r>
      <w:proofErr w:type="spellStart"/>
      <w:r w:rsidRPr="003C7F80">
        <w:rPr>
          <w:rStyle w:val="AbstractAbstractword"/>
          <w:rFonts w:ascii="Times New Roman" w:hAnsi="Times New Roman" w:cs="Times New Roman"/>
          <w:b w:val="0"/>
          <w:bCs/>
        </w:rPr>
        <w:t>seul</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paragraphe</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immédiatement</w:t>
      </w:r>
      <w:proofErr w:type="spellEnd"/>
      <w:r w:rsidRPr="003C7F80">
        <w:rPr>
          <w:rStyle w:val="AbstractAbstractword"/>
          <w:rFonts w:ascii="Times New Roman" w:hAnsi="Times New Roman" w:cs="Times New Roman"/>
          <w:b w:val="0"/>
          <w:bCs/>
        </w:rPr>
        <w:t xml:space="preserve"> après </w:t>
      </w:r>
      <w:proofErr w:type="spellStart"/>
      <w:r w:rsidRPr="003C7F80">
        <w:rPr>
          <w:rStyle w:val="AbstractAbstractword"/>
          <w:rFonts w:ascii="Times New Roman" w:hAnsi="Times New Roman" w:cs="Times New Roman"/>
          <w:b w:val="0"/>
          <w:bCs/>
        </w:rPr>
        <w:t>l'en</w:t>
      </w:r>
      <w:proofErr w:type="spellEnd"/>
      <w:r w:rsidRPr="003C7F80">
        <w:rPr>
          <w:rStyle w:val="AbstractAbstractword"/>
          <w:rFonts w:ascii="Times New Roman" w:hAnsi="Times New Roman" w:cs="Times New Roman"/>
          <w:b w:val="0"/>
          <w:bCs/>
        </w:rPr>
        <w:t xml:space="preserve">-tête. Le </w:t>
      </w:r>
      <w:proofErr w:type="spellStart"/>
      <w:r w:rsidRPr="003C7F80">
        <w:rPr>
          <w:rStyle w:val="AbstractAbstractword"/>
          <w:rFonts w:ascii="Times New Roman" w:hAnsi="Times New Roman" w:cs="Times New Roman"/>
          <w:b w:val="0"/>
          <w:bCs/>
        </w:rPr>
        <w:t>texte</w:t>
      </w:r>
      <w:proofErr w:type="spellEnd"/>
      <w:r w:rsidRPr="003C7F80">
        <w:rPr>
          <w:rStyle w:val="AbstractAbstractword"/>
          <w:rFonts w:ascii="Times New Roman" w:hAnsi="Times New Roman" w:cs="Times New Roman"/>
          <w:b w:val="0"/>
          <w:bCs/>
        </w:rPr>
        <w:t xml:space="preserve"> doit </w:t>
      </w:r>
      <w:proofErr w:type="spellStart"/>
      <w:r w:rsidRPr="003C7F80">
        <w:rPr>
          <w:rStyle w:val="AbstractAbstractword"/>
          <w:rFonts w:ascii="Times New Roman" w:hAnsi="Times New Roman" w:cs="Times New Roman"/>
          <w:b w:val="0"/>
          <w:bCs/>
        </w:rPr>
        <w:t>avoir</w:t>
      </w:r>
      <w:proofErr w:type="spellEnd"/>
      <w:r w:rsidRPr="003C7F80">
        <w:rPr>
          <w:rStyle w:val="AbstractAbstractword"/>
          <w:rFonts w:ascii="Times New Roman" w:hAnsi="Times New Roman" w:cs="Times New Roman"/>
          <w:b w:val="0"/>
          <w:bCs/>
        </w:rPr>
        <w:t xml:space="preserve"> un </w:t>
      </w:r>
      <w:proofErr w:type="spellStart"/>
      <w:r w:rsidRPr="003C7F80">
        <w:rPr>
          <w:rStyle w:val="AbstractAbstractword"/>
          <w:rFonts w:ascii="Times New Roman" w:hAnsi="Times New Roman" w:cs="Times New Roman"/>
          <w:b w:val="0"/>
          <w:bCs/>
        </w:rPr>
        <w:t>interligne</w:t>
      </w:r>
      <w:proofErr w:type="spellEnd"/>
      <w:r w:rsidRPr="003C7F80">
        <w:rPr>
          <w:rStyle w:val="AbstractAbstractword"/>
          <w:rFonts w:ascii="Times New Roman" w:hAnsi="Times New Roman" w:cs="Times New Roman"/>
          <w:b w:val="0"/>
          <w:bCs/>
        </w:rPr>
        <w:t xml:space="preserve"> de 1. Le résumé doit </w:t>
      </w:r>
      <w:proofErr w:type="spellStart"/>
      <w:r w:rsidRPr="003C7F80">
        <w:rPr>
          <w:rStyle w:val="AbstractAbstractword"/>
          <w:rFonts w:ascii="Times New Roman" w:hAnsi="Times New Roman" w:cs="Times New Roman"/>
          <w:b w:val="0"/>
          <w:bCs/>
        </w:rPr>
        <w:t>être</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centré</w:t>
      </w:r>
      <w:proofErr w:type="spellEnd"/>
      <w:r w:rsidRPr="003C7F80">
        <w:rPr>
          <w:rStyle w:val="AbstractAbstractword"/>
          <w:rFonts w:ascii="Times New Roman" w:hAnsi="Times New Roman" w:cs="Times New Roman"/>
          <w:b w:val="0"/>
          <w:bCs/>
        </w:rPr>
        <w:t xml:space="preserve"> sur la page, </w:t>
      </w:r>
      <w:proofErr w:type="spellStart"/>
      <w:r w:rsidRPr="003C7F80">
        <w:rPr>
          <w:rStyle w:val="AbstractAbstractword"/>
          <w:rFonts w:ascii="Times New Roman" w:hAnsi="Times New Roman" w:cs="Times New Roman"/>
          <w:b w:val="0"/>
          <w:bCs/>
        </w:rPr>
        <w:t>en</w:t>
      </w:r>
      <w:proofErr w:type="spellEnd"/>
      <w:r w:rsidRPr="003C7F80">
        <w:rPr>
          <w:rStyle w:val="AbstractAbstractword"/>
          <w:rFonts w:ascii="Times New Roman" w:hAnsi="Times New Roman" w:cs="Times New Roman"/>
          <w:b w:val="0"/>
          <w:bCs/>
        </w:rPr>
        <w:t xml:space="preserve"> </w:t>
      </w:r>
      <w:proofErr w:type="spellStart"/>
      <w:r w:rsidRPr="003C7F80">
        <w:rPr>
          <w:rStyle w:val="AbstractAbstractword"/>
          <w:rFonts w:ascii="Times New Roman" w:hAnsi="Times New Roman" w:cs="Times New Roman"/>
          <w:b w:val="0"/>
          <w:bCs/>
        </w:rPr>
        <w:t>retrait</w:t>
      </w:r>
      <w:proofErr w:type="spellEnd"/>
      <w:r w:rsidRPr="003C7F80">
        <w:rPr>
          <w:rStyle w:val="AbstractAbstractword"/>
          <w:rFonts w:ascii="Times New Roman" w:hAnsi="Times New Roman" w:cs="Times New Roman"/>
          <w:b w:val="0"/>
          <w:bCs/>
        </w:rPr>
        <w:t xml:space="preserve"> de 17 mm par rapport aux </w:t>
      </w:r>
      <w:proofErr w:type="spellStart"/>
      <w:r w:rsidRPr="003C7F80">
        <w:rPr>
          <w:rStyle w:val="AbstractAbstractword"/>
          <w:rFonts w:ascii="Times New Roman" w:hAnsi="Times New Roman" w:cs="Times New Roman"/>
          <w:b w:val="0"/>
          <w:bCs/>
        </w:rPr>
        <w:t>marges</w:t>
      </w:r>
      <w:proofErr w:type="spellEnd"/>
      <w:r w:rsidRPr="003C7F80">
        <w:rPr>
          <w:rStyle w:val="AbstractAbstractword"/>
          <w:rFonts w:ascii="Times New Roman" w:hAnsi="Times New Roman" w:cs="Times New Roman"/>
          <w:b w:val="0"/>
          <w:bCs/>
        </w:rPr>
        <w:t xml:space="preserve"> gauche et droite de la page et </w:t>
      </w:r>
      <w:proofErr w:type="spellStart"/>
      <w:r w:rsidRPr="003C7F80">
        <w:rPr>
          <w:rStyle w:val="AbstractAbstractword"/>
          <w:rFonts w:ascii="Times New Roman" w:hAnsi="Times New Roman" w:cs="Times New Roman"/>
          <w:b w:val="0"/>
          <w:bCs/>
        </w:rPr>
        <w:t>justifié</w:t>
      </w:r>
      <w:proofErr w:type="spellEnd"/>
      <w:r w:rsidRPr="003C7F80">
        <w:rPr>
          <w:rStyle w:val="AbstractAbstractword"/>
          <w:rFonts w:ascii="Times New Roman" w:hAnsi="Times New Roman" w:cs="Times New Roman"/>
          <w:b w:val="0"/>
          <w:bCs/>
        </w:rPr>
        <w:t xml:space="preserve">. Il ne doit pas </w:t>
      </w:r>
      <w:proofErr w:type="spellStart"/>
      <w:r w:rsidRPr="003C7F80">
        <w:rPr>
          <w:rStyle w:val="AbstractAbstractword"/>
          <w:rFonts w:ascii="Times New Roman" w:hAnsi="Times New Roman" w:cs="Times New Roman"/>
          <w:b w:val="0"/>
          <w:bCs/>
        </w:rPr>
        <w:t>dépasser</w:t>
      </w:r>
      <w:proofErr w:type="spellEnd"/>
      <w:r w:rsidRPr="003C7F80">
        <w:rPr>
          <w:rStyle w:val="AbstractAbstractword"/>
          <w:rFonts w:ascii="Times New Roman" w:hAnsi="Times New Roman" w:cs="Times New Roman"/>
          <w:b w:val="0"/>
          <w:bCs/>
        </w:rPr>
        <w:t xml:space="preserve"> 200 mots</w:t>
      </w:r>
      <w:r w:rsidRPr="003C7F80">
        <w:rPr>
          <w:rStyle w:val="AbstractAbstractword"/>
          <w:rFonts w:ascii="Times New Roman" w:hAnsi="Times New Roman" w:cs="Times New Roman"/>
        </w:rPr>
        <w:t>.</w:t>
      </w:r>
      <w:r w:rsidRPr="00A473A5">
        <w:t xml:space="preserve">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lastRenderedPageBreak/>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w:t>
      </w:r>
      <w:r w:rsidRPr="00A473A5">
        <w:lastRenderedPageBreak/>
        <w:t xml:space="preserve">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rPr>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lastRenderedPageBreak/>
        <w:t>References</w:t>
      </w:r>
    </w:p>
    <w:p w14:paraId="55EE0454" w14:textId="77777777" w:rsidR="008039EA" w:rsidRPr="000C2BB9" w:rsidRDefault="008039EA" w:rsidP="00226AB3">
      <w:pPr>
        <w:pStyle w:val="Objetducommentaire"/>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w:t>
      </w:r>
      <w:proofErr w:type="spellStart"/>
      <w:r w:rsidRPr="00855148">
        <w:t>Mecke</w:t>
      </w:r>
      <w:proofErr w:type="spellEnd"/>
      <w:r w:rsidRPr="00855148">
        <w:t xml:space="preserve">, I. Lee, J.R. </w:t>
      </w:r>
      <w:r w:rsidRPr="000F4BC6">
        <w:t>Baker</w:t>
      </w:r>
      <w:r w:rsidRPr="00855148">
        <w:t xml:space="preserve"> jr.,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F. De Lillo, F. </w:t>
      </w:r>
      <w:proofErr w:type="spellStart"/>
      <w:r w:rsidRPr="000C2BB9">
        <w:rPr>
          <w:lang w:val="fr-FR"/>
        </w:rPr>
        <w:t>Cecconi</w:t>
      </w:r>
      <w:proofErr w:type="spellEnd"/>
      <w:r w:rsidRPr="000C2BB9">
        <w:rPr>
          <w:lang w:val="fr-FR"/>
        </w:rPr>
        <w:t>, G. </w:t>
      </w:r>
      <w:proofErr w:type="spellStart"/>
      <w:r w:rsidRPr="000C2BB9">
        <w:rPr>
          <w:lang w:val="fr-FR"/>
        </w:rPr>
        <w:t>Lacorata</w:t>
      </w:r>
      <w:proofErr w:type="spellEnd"/>
      <w:r w:rsidRPr="000C2BB9">
        <w:rPr>
          <w:lang w:val="fr-FR"/>
        </w:rPr>
        <w:t>, A. </w:t>
      </w:r>
      <w:proofErr w:type="spellStart"/>
      <w:r w:rsidRPr="000C2BB9">
        <w:rPr>
          <w:lang w:val="fr-FR"/>
        </w:rPr>
        <w:t>Vulpiani</w:t>
      </w:r>
      <w:proofErr w:type="spellEnd"/>
      <w:r w:rsidRPr="000C2BB9">
        <w:rPr>
          <w:lang w:val="fr-FR"/>
        </w:rPr>
        <w:t xml:space="preserve">,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 xml:space="preserve">L. T. De Luca, Propulsion </w:t>
      </w:r>
      <w:proofErr w:type="spellStart"/>
      <w:r w:rsidRPr="000C2BB9">
        <w:rPr>
          <w:lang w:val="fr-FR"/>
        </w:rPr>
        <w:t>physics</w:t>
      </w:r>
      <w:proofErr w:type="spellEnd"/>
      <w:r w:rsidRPr="000C2BB9">
        <w:rPr>
          <w:lang w:val="fr-FR"/>
        </w:rPr>
        <w:t xml:space="preserve">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 xml:space="preserve">of </w:t>
      </w:r>
      <w:proofErr w:type="gramStart"/>
      <w:r w:rsidR="00A854A2" w:rsidRPr="00855148">
        <w:rPr>
          <w:rStyle w:val="ReferenceBody-BookProceedingstitleCar"/>
        </w:rPr>
        <w:t>chemistry</w:t>
      </w:r>
      <w:r w:rsidR="00115A48" w:rsidRPr="00855148">
        <w:rPr>
          <w:rStyle w:val="ReferenceBody-BookProceedingstitleCar"/>
        </w:rPr>
        <w:t xml:space="preserve">  in</w:t>
      </w:r>
      <w:proofErr w:type="gramEnd"/>
      <w:r w:rsidR="00115A48" w:rsidRPr="00855148">
        <w:rPr>
          <w:rStyle w:val="ReferenceBody-BookProceedingstitleCar"/>
        </w:rPr>
        <w:t xml:space="preserve">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82CE" w14:textId="77777777" w:rsidR="00387A30" w:rsidRDefault="00387A30">
      <w:r>
        <w:separator/>
      </w:r>
    </w:p>
  </w:endnote>
  <w:endnote w:type="continuationSeparator" w:id="0">
    <w:p w14:paraId="0D1F05C0" w14:textId="77777777" w:rsidR="00387A30" w:rsidRDefault="0038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B8A2" w14:textId="77777777" w:rsidR="00387A30" w:rsidRDefault="00387A30">
      <w:r>
        <w:separator/>
      </w:r>
    </w:p>
  </w:footnote>
  <w:footnote w:type="continuationSeparator" w:id="0">
    <w:p w14:paraId="34FE69B3" w14:textId="77777777" w:rsidR="00387A30" w:rsidRDefault="00387A30">
      <w:r>
        <w:continuationSeparator/>
      </w:r>
    </w:p>
  </w:footnote>
  <w:footnote w:id="1">
    <w:p w14:paraId="66997C03"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proofErr w:type="gramStart"/>
      <w:r w:rsidRPr="00743B2C">
        <w:rPr>
          <w:rStyle w:val="FootnoteCharacters"/>
        </w:rPr>
        <w:t>author</w:t>
      </w:r>
      <w:proofErr w:type="spellEnd"/>
      <w:r w:rsidRPr="00743B2C">
        <w:rPr>
          <w:rStyle w:val="FootnoteCharacters"/>
        </w:rPr>
        <w:t>:</w:t>
      </w:r>
      <w:proofErr w:type="gramEnd"/>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52038"/>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C7F80"/>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2738D"/>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62E6"/>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Notedebasdepage"/>
    <w:next w:val="Normal"/>
    <w:link w:val="NotecorrespondingauthorCar"/>
    <w:qFormat/>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Appelnotedebasdep">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Appeldenotedefin">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Lienhypertexte">
    <w:name w:val="Hyperlink"/>
    <w:aliases w:val="Hypertext 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5939DF"/>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11</TotalTime>
  <Pages>4</Pages>
  <Words>1056</Words>
  <Characters>5809</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6852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MARIE-CHRISTINE FOURNIER-SALAUN (Personnel)</cp:lastModifiedBy>
  <cp:revision>4</cp:revision>
  <cp:lastPrinted>2016-03-18T15:26:00Z</cp:lastPrinted>
  <dcterms:created xsi:type="dcterms:W3CDTF">2024-07-11T12:04:00Z</dcterms:created>
  <dcterms:modified xsi:type="dcterms:W3CDTF">2024-07-11T12:45:00Z</dcterms:modified>
</cp:coreProperties>
</file>